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STATUT STOWARZYSZENIA </w:t>
      </w:r>
    </w:p>
    <w:p>
      <w:pPr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MI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ŁOŚNIK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ÓW ZWIERZ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ĄT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„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DOMI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”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Stowarzyszenie o nazwie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„STOWARZYSZENIE MI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ŁOŚNIK</w:t>
      </w: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4"/>
          <w:shd w:fill="auto" w:val="clear"/>
        </w:rPr>
        <w:t xml:space="preserve">ÓW ZWIERZ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ĄT  - DOMI;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zwane dalej DOMI, zrzesza osoby fizyczne dzia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łające na rzecz ochrony, praw zwierząt.</w:t>
      </w:r>
    </w:p>
    <w:p>
      <w:pPr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ROZDZIA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Ł 1</w:t>
      </w:r>
    </w:p>
    <w:p>
      <w:pPr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§ 1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Stowarzyszenie DOMI jest stowarzyszeniem zarejestrowanym, posiada osobowo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ść prawną i działa na podstawie przepis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ów ustawy z dnia 7 kwietnia 1989 r. - Prawo o stowarzyszeniach (Dz. U. z 2001 r. Nr 79, poz. 855 ze zm.) oraz ustawy z dnia 24 kwietnia 2003 r. o dzia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łalności pożytku publicznego i wolontariacie (Dz. U. z 2003 r. Nr 96, poz. 873) oraz ustawy o swobodzie działalności gospodarczej.</w:t>
      </w:r>
    </w:p>
    <w:p>
      <w:pPr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§ 2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Terenem dzia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łania Stowarzyszenia DOMI jest obszar Rzeczypospolitej Polskiej i zagranica, a siedzibą miejscowość SŁOMCZYN k/ GR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ÓJCA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 </w:t>
      </w:r>
    </w:p>
    <w:p>
      <w:pPr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§ 3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Czas trwania Stowarzyszenia jest nieoznaczony.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§ 4</w:t>
      </w: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Stowarzyszenie mo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że być członkiem krajowych i zagranicznych stowarzyszeń o tym samym lub podobnym profilu działania.</w:t>
      </w:r>
    </w:p>
    <w:p>
      <w:pPr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FFFFFF" w:val="clear"/>
        </w:rPr>
      </w:pPr>
    </w:p>
    <w:p>
      <w:pPr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FFFFFF" w:val="clear"/>
        </w:rPr>
        <w:t xml:space="preserve">§ 5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Stowarzyszenie DOMI ma prawo do u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żywania legitymacji członkowskich 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o nast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ępującym wyglądzie;</w:t>
      </w:r>
    </w:p>
    <w:p>
      <w:pPr>
        <w:spacing w:before="0" w:after="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4"/>
          <w:shd w:fill="auto" w:val="clear"/>
        </w:rPr>
        <w:t xml:space="preserve">Sztywna karta z tworzywa o wymiarach 85 x 54 mm w kolorze pomara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ńczowym.</w:t>
      </w:r>
    </w:p>
    <w:p>
      <w:pPr>
        <w:spacing w:before="0" w:after="0" w:line="276"/>
        <w:ind w:right="0" w:left="0" w:firstLine="0"/>
        <w:jc w:val="both"/>
        <w:rPr>
          <w:rFonts w:ascii="TimesNewRomanPSMT" w:hAnsi="TimesNewRomanPSMT" w:cs="TimesNewRomanPSMT" w:eastAsia="TimesNewRomanPSMT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NewRomanPSMT" w:hAnsi="TimesNewRomanPSMT" w:cs="TimesNewRomanPSMT" w:eastAsia="TimesNewRomanPSMT"/>
          <w:b/>
          <w:color w:val="auto"/>
          <w:spacing w:val="0"/>
          <w:position w:val="0"/>
          <w:sz w:val="24"/>
          <w:shd w:fill="auto" w:val="clear"/>
        </w:rPr>
        <w:t xml:space="preserve">Awers:</w:t>
      </w:r>
    </w:p>
    <w:p>
      <w:pPr>
        <w:numPr>
          <w:ilvl w:val="0"/>
          <w:numId w:val="15"/>
        </w:numPr>
        <w:spacing w:before="0" w:after="0" w:line="276"/>
        <w:ind w:right="0" w:left="426" w:hanging="426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4"/>
          <w:shd w:fill="auto" w:val="clear"/>
        </w:rPr>
        <w:t xml:space="preserve">z lewej strony od góry wizerunek Or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ła Białego w koronie na czerwonym polu o wymiarach: 15 x 18 mm:</w:t>
      </w:r>
    </w:p>
    <w:p>
      <w:pPr>
        <w:spacing w:before="0" w:after="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4"/>
          <w:shd w:fill="auto" w:val="clear"/>
        </w:rPr>
        <w:t xml:space="preserve">2) od góry napis w kolorze bia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łym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„STOWARZYSZENIE MI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ŁOŚNIK</w:t>
      </w: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4"/>
          <w:shd w:fill="auto" w:val="clear"/>
        </w:rPr>
        <w:t xml:space="preserve">ÓW  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         </w:t>
      </w: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4"/>
          <w:shd w:fill="auto" w:val="clear"/>
        </w:rPr>
        <w:t xml:space="preserve">ZWIERZ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ĄT  - DOMI;</w:t>
      </w:r>
    </w:p>
    <w:p>
      <w:pPr>
        <w:spacing w:before="0" w:after="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4"/>
          <w:shd w:fill="auto" w:val="clear"/>
        </w:rPr>
        <w:t xml:space="preserve">3) napis w kolorze bia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łym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„LEGITYMACJA CZ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ŁONKOWSKA  nr” i wpisany       numer, napis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„wydana dnia” i wpisana data wydania;</w:t>
      </w:r>
    </w:p>
    <w:p>
      <w:pPr>
        <w:spacing w:before="0" w:after="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4"/>
          <w:shd w:fill="auto" w:val="clear"/>
        </w:rPr>
        <w:t xml:space="preserve">4) kolorowe zdj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ęcie członka w ramce o wymiarach 23 x 30 mm;</w:t>
      </w:r>
    </w:p>
    <w:p>
      <w:pPr>
        <w:spacing w:before="0" w:after="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4"/>
          <w:shd w:fill="auto" w:val="clear"/>
        </w:rPr>
        <w:t xml:space="preserve">5) imi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ę i nazwisko członka.</w:t>
      </w:r>
    </w:p>
    <w:p>
      <w:pPr>
        <w:spacing w:before="0" w:after="0" w:line="276"/>
        <w:ind w:right="0" w:left="0" w:firstLine="0"/>
        <w:jc w:val="both"/>
        <w:rPr>
          <w:rFonts w:ascii="TimesNewRomanPSMT" w:hAnsi="TimesNewRomanPSMT" w:cs="TimesNewRomanPSMT" w:eastAsia="TimesNewRomanPSMT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NewRomanPSMT" w:hAnsi="TimesNewRomanPSMT" w:cs="TimesNewRomanPSMT" w:eastAsia="TimesNewRomanPSMT"/>
          <w:b/>
          <w:color w:val="auto"/>
          <w:spacing w:val="0"/>
          <w:position w:val="0"/>
          <w:sz w:val="24"/>
          <w:shd w:fill="auto" w:val="clear"/>
        </w:rPr>
        <w:t xml:space="preserve">Rewers:</w:t>
      </w:r>
    </w:p>
    <w:p>
      <w:pPr>
        <w:spacing w:before="0" w:after="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4"/>
          <w:shd w:fill="auto" w:val="clear"/>
        </w:rPr>
        <w:t xml:space="preserve">1) od góry ramka o wymiarach 81 x 7 mm na imi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ę</w:t>
      </w: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4"/>
          <w:shd w:fill="auto" w:val="clear"/>
        </w:rPr>
        <w:t xml:space="preserve"> i nazwisko cz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łonka, wpisane: imię i      nazwisko;</w:t>
      </w:r>
    </w:p>
    <w:p>
      <w:pPr>
        <w:spacing w:before="0" w:after="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4"/>
          <w:shd w:fill="auto" w:val="clear"/>
        </w:rPr>
        <w:t xml:space="preserve">2) napis w kolorze bia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łym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„jest cz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łonkiem Stowarzyszenia DOMI”;</w:t>
      </w:r>
    </w:p>
    <w:p>
      <w:pPr>
        <w:spacing w:before="0" w:after="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4"/>
          <w:shd w:fill="auto" w:val="clear"/>
        </w:rPr>
        <w:t xml:space="preserve">3) napis w kolorze bia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łym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„Podpis cz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łonka” ;</w:t>
      </w:r>
    </w:p>
    <w:p>
      <w:pPr>
        <w:spacing w:before="0" w:after="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4"/>
          <w:shd w:fill="auto" w:val="clear"/>
        </w:rPr>
        <w:t xml:space="preserve">4) napis w kolorze bia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łym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„Podpis Prezesa Stowarzyszenia” ;</w:t>
      </w:r>
    </w:p>
    <w:p>
      <w:pPr>
        <w:spacing w:before="0" w:after="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TimesNewRomanPSMT" w:hAnsi="TimesNewRomanPSMT" w:cs="TimesNewRomanPSMT" w:eastAsia="TimesNewRomanPSMT"/>
          <w:color w:val="auto"/>
          <w:spacing w:val="0"/>
          <w:position w:val="0"/>
          <w:sz w:val="24"/>
          <w:shd w:fill="auto" w:val="clear"/>
        </w:rPr>
        <w:t xml:space="preserve">5) z lewej strony logo Stowarzyszenia (stylizowana sylwetka lwa) w kolorze bia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łym.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 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Stowarzyszenie u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żywa pieczęci okrągłej o następującym wyglądzie;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ko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ło o średnicy 40 mm. Z umieszczonym symetrycznie wewnętrznym drugim kołem o średnicy 30 mm, tworzących pas o szerokości 5 mm 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Na pasie widnieje napis: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„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STOWARZYSZENIE MI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ŁOŚNIK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ÓW ZWIERZ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ĄT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DOMI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 Wewn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ątrz mniejszego koła umieszczony jest logo Stowarzyszenia : lew na pomarańczowym polu.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 </w:t>
      </w:r>
    </w:p>
    <w:p>
      <w:pPr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FFFFFF" w:val="clear"/>
        </w:rPr>
        <w:t xml:space="preserve">§ 6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Nazwa i symbole Stowarzyszenia podlegaj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ą ochronie prawnej.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</w:p>
    <w:p>
      <w:pPr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FFFFFF" w:val="clear"/>
        </w:rPr>
        <w:t xml:space="preserve">§ 7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Stowarzyszenie opiera swoj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ą działalność na pracy społecznej og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ó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łu członk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ów. Pe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łnienie funkcji we władzach Stowarzyszenia odbywa się w spos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ób bezp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łatny na zasadzie prac społecznych. Do prowadzenia swych spraw może zatrudnić pracownik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ów.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</w:p>
    <w:p>
      <w:pPr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ROZDZIA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Ł 2</w:t>
      </w:r>
    </w:p>
    <w:p>
      <w:pPr>
        <w:spacing w:before="0" w:after="0" w:line="360"/>
        <w:ind w:right="0" w:left="0" w:firstLine="0"/>
        <w:jc w:val="center"/>
        <w:rPr>
          <w:rFonts w:ascii="Verdana" w:hAnsi="Verdana" w:cs="Verdana" w:eastAsia="Verdana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br/>
        <w:t xml:space="preserve">CELE I SPOSOBY DZIA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ŁANIA</w:t>
      </w:r>
      <w:r>
        <w:rPr>
          <w:rFonts w:ascii="Verdana" w:hAnsi="Verdana" w:cs="Verdana" w:eastAsia="Verdana"/>
          <w:b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0" w:line="360"/>
        <w:ind w:right="0" w:left="0" w:firstLine="0"/>
        <w:jc w:val="center"/>
        <w:rPr>
          <w:rFonts w:ascii="Verdana" w:hAnsi="Verdana" w:cs="Verdana" w:eastAsia="Verdana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§ 8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Celami podstawowymi Stowarzyszenia 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ą:</w:t>
      </w:r>
    </w:p>
    <w:p>
      <w:pPr>
        <w:numPr>
          <w:ilvl w:val="0"/>
          <w:numId w:val="26"/>
        </w:numPr>
        <w:spacing w:before="0" w:after="0" w:line="36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Dzia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łanie na rzecz humanitarnego traktowania zwierząt, ich poszanowania, objęcia ochroną i otoczenie opieką.</w:t>
      </w:r>
    </w:p>
    <w:p>
      <w:pPr>
        <w:numPr>
          <w:ilvl w:val="0"/>
          <w:numId w:val="26"/>
        </w:numPr>
        <w:spacing w:before="0" w:after="0" w:line="36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Kszta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łtowanie właściwego stosunku do zwierząt.</w:t>
      </w:r>
    </w:p>
    <w:p>
      <w:pPr>
        <w:numPr>
          <w:ilvl w:val="0"/>
          <w:numId w:val="26"/>
        </w:numPr>
        <w:spacing w:before="0" w:after="0" w:line="36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Dzia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łanie na rzecz ochrony środowiska.</w:t>
      </w:r>
    </w:p>
    <w:p>
      <w:pPr>
        <w:numPr>
          <w:ilvl w:val="0"/>
          <w:numId w:val="26"/>
        </w:numPr>
        <w:spacing w:before="0" w:after="0" w:line="36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Dzia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łalność interwencyjna w ramach obowiązujących przepis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ów prawa, poprzez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ściganie i ujawnianie przestępstw przeciwko zwierzętom oraz reprezentowanie wobec wymiaru sprawiedliwości praw zwierzęcia jako pokrzywdzonego.</w:t>
      </w:r>
    </w:p>
    <w:p>
      <w:pPr>
        <w:numPr>
          <w:ilvl w:val="0"/>
          <w:numId w:val="26"/>
        </w:numPr>
        <w:spacing w:before="0" w:after="0" w:line="36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Udzielania pomocy placówkom nios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ącym pomoc zwierzętom bezdomnym.</w:t>
      </w:r>
    </w:p>
    <w:p>
      <w:pPr>
        <w:numPr>
          <w:ilvl w:val="0"/>
          <w:numId w:val="26"/>
        </w:numPr>
        <w:spacing w:before="0" w:after="0" w:line="36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Zrzeszanie hodowców i mi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łośnik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ów hodowli amatorskich.</w:t>
      </w:r>
    </w:p>
    <w:p>
      <w:pPr>
        <w:numPr>
          <w:ilvl w:val="0"/>
          <w:numId w:val="26"/>
        </w:numPr>
        <w:spacing w:before="0" w:after="0" w:line="36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zia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łalność związana z hodowlą rasowych ps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ów i kotów.</w:t>
      </w: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</w:p>
    <w:p>
      <w:pPr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FFFFFF" w:val="clear"/>
        </w:rPr>
        <w:t xml:space="preserve">§ 9</w:t>
      </w:r>
    </w:p>
    <w:p>
      <w:pPr>
        <w:numPr>
          <w:ilvl w:val="0"/>
          <w:numId w:val="29"/>
        </w:num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Dla realizacji celów statutowych obejmuj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ących działalność pożytku publicznego Stowarzyszenie może prowadzić odpłatną działalność w zakresie:</w:t>
      </w:r>
    </w:p>
    <w:p>
      <w:pPr>
        <w:numPr>
          <w:ilvl w:val="0"/>
          <w:numId w:val="29"/>
        </w:numPr>
        <w:spacing w:before="0" w:after="0" w:line="360"/>
        <w:ind w:right="0" w:left="567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dzia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łania na rzecz ochrony zwierząt, </w:t>
      </w:r>
    </w:p>
    <w:p>
      <w:pPr>
        <w:numPr>
          <w:ilvl w:val="0"/>
          <w:numId w:val="29"/>
        </w:numPr>
        <w:spacing w:before="0" w:after="0" w:line="360"/>
        <w:ind w:right="0" w:left="567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ochrona praw i dobrostanu zwierz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ąt, </w:t>
      </w:r>
    </w:p>
    <w:p>
      <w:pPr>
        <w:numPr>
          <w:ilvl w:val="0"/>
          <w:numId w:val="29"/>
        </w:numPr>
        <w:spacing w:before="0" w:after="0" w:line="360"/>
        <w:ind w:right="0" w:left="567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promocja inicjatyw zwi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ązanych ochroną zwierząt,</w:t>
      </w:r>
    </w:p>
    <w:p>
      <w:pPr>
        <w:numPr>
          <w:ilvl w:val="0"/>
          <w:numId w:val="29"/>
        </w:numPr>
        <w:spacing w:before="0" w:after="0" w:line="360"/>
        <w:ind w:right="0" w:left="567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dzia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łanie na rzecz humanitarnego traktowania zwierząt, poszanowania oraz  objęcia ochroną  i  otoczenia opieką,</w:t>
      </w:r>
    </w:p>
    <w:p>
      <w:pPr>
        <w:numPr>
          <w:ilvl w:val="0"/>
          <w:numId w:val="29"/>
        </w:numPr>
        <w:spacing w:before="0" w:after="0" w:line="360"/>
        <w:ind w:right="0" w:left="567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przeciwdzia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łanie wszelkim formom  stosowania okrucieństwa wobec zwierząt,</w:t>
      </w:r>
    </w:p>
    <w:p>
      <w:pPr>
        <w:numPr>
          <w:ilvl w:val="0"/>
          <w:numId w:val="29"/>
        </w:numPr>
        <w:spacing w:before="0" w:after="0" w:line="360"/>
        <w:ind w:right="0" w:left="567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zwalczania przejawów zn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ęcania się nad zwierzętami, </w:t>
      </w:r>
    </w:p>
    <w:p>
      <w:pPr>
        <w:numPr>
          <w:ilvl w:val="0"/>
          <w:numId w:val="29"/>
        </w:numPr>
        <w:spacing w:before="0" w:after="0" w:line="360"/>
        <w:ind w:right="0" w:left="567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sprawowania nadzoru i kontroli nad przestrzeganiem przepisów i praw  w zakresie ochrony zwierz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ąt oraz wsp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ó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łdziałanie z właściwymi organami ustawowymi w zakresie ochrony zwierząt,</w:t>
      </w:r>
    </w:p>
    <w:p>
      <w:pPr>
        <w:numPr>
          <w:ilvl w:val="0"/>
          <w:numId w:val="29"/>
        </w:numPr>
        <w:spacing w:before="0" w:after="0" w:line="360"/>
        <w:ind w:right="0" w:left="567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czynny udzia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ł w zakresie  wsp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ó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łuczestniczenia w tworzeniu akt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ów prawnych zwi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ązanych z ochroną zwierząt,</w:t>
      </w:r>
    </w:p>
    <w:p>
      <w:pPr>
        <w:numPr>
          <w:ilvl w:val="0"/>
          <w:numId w:val="29"/>
        </w:numPr>
        <w:spacing w:before="0" w:after="0" w:line="360"/>
        <w:ind w:right="0" w:left="567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edukacja spo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łeczeństwa w zakresie zmniejszenia populacji bezdomnych zwierząt,</w:t>
      </w:r>
    </w:p>
    <w:p>
      <w:pPr>
        <w:numPr>
          <w:ilvl w:val="0"/>
          <w:numId w:val="29"/>
        </w:numPr>
        <w:spacing w:before="0" w:after="0" w:line="360"/>
        <w:ind w:right="0" w:left="567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tworzenia schronisk dla bezdomnych zwierz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ąt i prowadzenia ich we własnym zakresie oraz prowadzenia ich w formie zleconej,</w:t>
      </w:r>
    </w:p>
    <w:p>
      <w:pPr>
        <w:numPr>
          <w:ilvl w:val="0"/>
          <w:numId w:val="29"/>
        </w:numPr>
        <w:spacing w:before="0" w:after="0" w:line="360"/>
        <w:ind w:right="0" w:left="567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organizowania i prowadzenia dzia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łalności weterynaryjnej i opieki tymczasowej;</w:t>
      </w:r>
    </w:p>
    <w:p>
      <w:pPr>
        <w:numPr>
          <w:ilvl w:val="0"/>
          <w:numId w:val="29"/>
        </w:numPr>
        <w:spacing w:before="0" w:after="0" w:line="360"/>
        <w:ind w:right="0" w:left="567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 popierania prac naukowo-badawczych, w zakresie ochrony zwierz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ąt i opieki nad zwierzętami;</w:t>
      </w:r>
    </w:p>
    <w:p>
      <w:pPr>
        <w:numPr>
          <w:ilvl w:val="0"/>
          <w:numId w:val="29"/>
        </w:numPr>
        <w:spacing w:before="0" w:after="0" w:line="360"/>
        <w:ind w:right="0" w:left="567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 wspó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łpracy z instytucjami i innymi organizacjami społecznymi zajmującymi się ochroną zwierząt; </w:t>
      </w:r>
    </w:p>
    <w:p>
      <w:pPr>
        <w:numPr>
          <w:ilvl w:val="0"/>
          <w:numId w:val="29"/>
        </w:numPr>
        <w:spacing w:before="0" w:after="0" w:line="360"/>
        <w:ind w:right="0" w:left="567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wspó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łpracy z krajowymi oraz  zagranicznymi instytucjami zajmującymi się ochroną zwierząt, </w:t>
      </w:r>
    </w:p>
    <w:p>
      <w:pPr>
        <w:numPr>
          <w:ilvl w:val="0"/>
          <w:numId w:val="29"/>
        </w:numPr>
        <w:spacing w:before="0" w:after="0" w:line="360"/>
        <w:ind w:right="0" w:left="567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prowadzenie hotelu dla zwierz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ąt;</w:t>
      </w:r>
    </w:p>
    <w:p>
      <w:pPr>
        <w:numPr>
          <w:ilvl w:val="0"/>
          <w:numId w:val="29"/>
        </w:numPr>
        <w:spacing w:before="0" w:after="0" w:line="360"/>
        <w:ind w:right="0" w:left="567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organizowanie wystaw dla zwierz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ąt;</w:t>
      </w:r>
    </w:p>
    <w:p>
      <w:pPr>
        <w:numPr>
          <w:ilvl w:val="0"/>
          <w:numId w:val="29"/>
        </w:numPr>
        <w:spacing w:before="0" w:after="0" w:line="360"/>
        <w:ind w:right="0" w:left="567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organizowanie adopcji zwierz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ąt.</w:t>
      </w: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II  Dla realizacji celów statutowych obejmuj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ących działalność pożytku publicznego Stowarzyszenie może prowadzić nieodpłatną działalność w zakresie:</w:t>
      </w:r>
    </w:p>
    <w:p>
      <w:pPr>
        <w:numPr>
          <w:ilvl w:val="0"/>
          <w:numId w:val="33"/>
        </w:numPr>
        <w:spacing w:before="0" w:after="0" w:line="360"/>
        <w:ind w:right="0" w:left="1080" w:hanging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zwalczania przejawów zn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ęcania się nad zwierzętami, </w:t>
      </w:r>
    </w:p>
    <w:p>
      <w:pPr>
        <w:numPr>
          <w:ilvl w:val="0"/>
          <w:numId w:val="33"/>
        </w:numPr>
        <w:spacing w:before="0" w:after="0" w:line="360"/>
        <w:ind w:right="0" w:left="1080" w:hanging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sta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ły udział w zakresie przestrzegania praw zwierząt;</w:t>
      </w:r>
    </w:p>
    <w:p>
      <w:pPr>
        <w:numPr>
          <w:ilvl w:val="0"/>
          <w:numId w:val="33"/>
        </w:numPr>
        <w:spacing w:before="0" w:after="0" w:line="360"/>
        <w:ind w:right="0" w:left="1080" w:hanging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sprawowania nadzoru i kontroli nad przestrzeganiem przepisów i praw w zakresie ochrony zwierz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ąt oraz wsp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ó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łdziałanie z właściwymi organami ustawowymi w zakresie ochrony zwierząt;</w:t>
      </w:r>
    </w:p>
    <w:p>
      <w:pPr>
        <w:numPr>
          <w:ilvl w:val="0"/>
          <w:numId w:val="33"/>
        </w:numPr>
        <w:spacing w:before="0" w:after="0" w:line="360"/>
        <w:ind w:right="0" w:left="1080" w:hanging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czynny udzia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ł w zakresie  wsp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ó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łuczestniczenia w tworzeniu akt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ów prawnych zwi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ązanych z ochroną zwierząt</w:t>
      </w:r>
    </w:p>
    <w:p>
      <w:pPr>
        <w:numPr>
          <w:ilvl w:val="0"/>
          <w:numId w:val="33"/>
        </w:numPr>
        <w:spacing w:before="0" w:after="0" w:line="360"/>
        <w:ind w:right="0" w:left="1080" w:hanging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prowadzenia dzia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łań w zakresie zmniejszenia populacji bezdomnych zwierząt;</w:t>
      </w:r>
    </w:p>
    <w:p>
      <w:pPr>
        <w:numPr>
          <w:ilvl w:val="0"/>
          <w:numId w:val="33"/>
        </w:numPr>
        <w:spacing w:before="0" w:after="0" w:line="360"/>
        <w:ind w:right="0" w:left="1080" w:hanging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podejmowania dzia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łań profilaktycznych w zakresie ochrony zwierząt</w:t>
      </w:r>
    </w:p>
    <w:p>
      <w:pPr>
        <w:numPr>
          <w:ilvl w:val="0"/>
          <w:numId w:val="33"/>
        </w:numPr>
        <w:spacing w:before="0" w:after="0" w:line="360"/>
        <w:ind w:right="0" w:left="1080" w:hanging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popierania prac naukowo-badawczych, w zakresie ochrony zwierz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ąt i opieki nad zwierzętami;</w:t>
      </w:r>
    </w:p>
    <w:p>
      <w:pPr>
        <w:numPr>
          <w:ilvl w:val="0"/>
          <w:numId w:val="33"/>
        </w:numPr>
        <w:spacing w:before="0" w:after="0" w:line="360"/>
        <w:ind w:right="0" w:left="1080" w:hanging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wspó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łpracy z instytucjami oraz innymi organizacjami społecznymi zajmującymi się ochroną zwierząt;</w:t>
      </w:r>
    </w:p>
    <w:p>
      <w:pPr>
        <w:numPr>
          <w:ilvl w:val="0"/>
          <w:numId w:val="33"/>
        </w:numPr>
        <w:spacing w:before="0" w:after="0" w:line="360"/>
        <w:ind w:right="0" w:left="1080" w:hanging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udzielanie bezp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łatnych porad w zakresie okres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ów szczepie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ń, opieki weterynaryjnej, żywienia, szkolenia, układania, prowadzenia, transportu.</w:t>
      </w:r>
    </w:p>
    <w:p>
      <w:pPr>
        <w:numPr>
          <w:ilvl w:val="0"/>
          <w:numId w:val="33"/>
        </w:numPr>
        <w:spacing w:before="0" w:after="0" w:line="360"/>
        <w:ind w:right="0" w:left="1080" w:hanging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tworzenie wystaw zwierz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ąt domowych i gospodarskich przeznaczonych do adopcji</w:t>
      </w:r>
    </w:p>
    <w:p>
      <w:pPr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FFFFFF" w:val="clear"/>
        </w:rPr>
      </w:pPr>
    </w:p>
    <w:p>
      <w:pPr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FFFFFF" w:val="clear"/>
        </w:rPr>
        <w:t xml:space="preserve">ROZDZIA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FFFFFF" w:val="clear"/>
        </w:rPr>
        <w:t xml:space="preserve">Ł 3</w:t>
      </w:r>
    </w:p>
    <w:p>
      <w:pPr>
        <w:spacing w:before="0" w:after="0" w:line="240"/>
        <w:ind w:right="0" w:left="108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FFFFFF" w:val="clear"/>
        </w:rPr>
        <w:t xml:space="preserve">Cz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FFFFFF" w:val="clear"/>
        </w:rPr>
        <w:t xml:space="preserve">łonkowie, ich prawa i obowiązki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FFFFFF" w:val="clear"/>
        </w:rPr>
        <w:t xml:space="preserve">§ 10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Cz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łonkowie Stowarzyszenia dzielą się na:</w:t>
      </w:r>
    </w:p>
    <w:p>
      <w:pPr>
        <w:spacing w:before="0" w:after="0" w:line="240"/>
        <w:ind w:right="0" w:left="108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1) zwyczajnych;</w:t>
      </w:r>
    </w:p>
    <w:p>
      <w:pPr>
        <w:spacing w:before="0" w:after="0" w:line="240"/>
        <w:ind w:right="0" w:left="108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2) wspieraj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ących;</w:t>
      </w:r>
    </w:p>
    <w:p>
      <w:pPr>
        <w:spacing w:before="0" w:after="0" w:line="240"/>
        <w:ind w:right="0" w:left="108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3) honorowych.</w:t>
      </w:r>
    </w:p>
    <w:p>
      <w:pPr>
        <w:spacing w:before="0" w:after="0" w:line="240"/>
        <w:ind w:right="0" w:left="108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142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FFFFFF" w:val="clear"/>
        </w:rPr>
        <w:t xml:space="preserve">§ 11</w:t>
      </w:r>
    </w:p>
    <w:p>
      <w:pPr>
        <w:numPr>
          <w:ilvl w:val="0"/>
          <w:numId w:val="40"/>
        </w:numPr>
        <w:spacing w:before="0" w:after="0" w:line="36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Cz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łonkiem zwyczajnym może być pełnoletni obywatel Polski lub cudzoziemiec nie zrzeszony w innej organizacji lub fundacji o podobnym statutowym celu działania, zamieszkujący na stałe w Polsce i przyjęty na podstawie złożonej deklaracji - uchwałą Zarządu Stowarzyszenia. </w:t>
      </w:r>
    </w:p>
    <w:p>
      <w:pPr>
        <w:numPr>
          <w:ilvl w:val="0"/>
          <w:numId w:val="40"/>
        </w:numPr>
        <w:spacing w:before="0" w:after="0" w:line="36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Cz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łonkiem wspierającym może być osoba fizyczna, osoba prawna lub instytucja zainteresowana merytoryczną działalnością Stowarzyszenia, kt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óra zostanie przyj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ęta na podstawie uchwały Zarządu Stowarzyszenia.</w:t>
      </w:r>
    </w:p>
    <w:p>
      <w:pPr>
        <w:numPr>
          <w:ilvl w:val="0"/>
          <w:numId w:val="40"/>
        </w:numPr>
        <w:spacing w:before="0" w:after="0" w:line="36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Cz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łonek wspierający deklaruje stałą składkę członkowską oraz inne świadczenia na rzecz Stowarzyszenia. </w:t>
      </w:r>
    </w:p>
    <w:p>
      <w:pPr>
        <w:numPr>
          <w:ilvl w:val="0"/>
          <w:numId w:val="40"/>
        </w:numPr>
        <w:spacing w:before="0" w:after="0" w:line="36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Cz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łonek wspierający posiada wszystkie prawa członka zwyczajnego, z wyjątkiem czynnego i biernego prawa wyborczego. </w:t>
      </w:r>
    </w:p>
    <w:p>
      <w:pPr>
        <w:numPr>
          <w:ilvl w:val="0"/>
          <w:numId w:val="40"/>
        </w:numPr>
        <w:spacing w:before="0" w:after="0" w:line="36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Cz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łonek wspierający może działać w Stowarzyszeniu za pośrednictwem swojego przedstawiciela. </w:t>
      </w:r>
    </w:p>
    <w:p>
      <w:pPr>
        <w:numPr>
          <w:ilvl w:val="0"/>
          <w:numId w:val="40"/>
        </w:numPr>
        <w:spacing w:before="0" w:after="0" w:line="36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Cz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łonkami wspierającymi mogą być instytucje krajowe i zagraniczne oraz cudzoziemcy mieszkający zar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ówno w Polsce jak i poza jej granicami.</w:t>
      </w:r>
    </w:p>
    <w:p>
      <w:pPr>
        <w:spacing w:before="0" w:after="0" w:line="360"/>
        <w:ind w:right="0" w:left="108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 </w:t>
      </w:r>
    </w:p>
    <w:p>
      <w:pPr>
        <w:numPr>
          <w:ilvl w:val="0"/>
          <w:numId w:val="42"/>
        </w:numPr>
        <w:spacing w:before="0" w:after="0" w:line="36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Cz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łonkostwo honorowe nadaje Walne Zebranie Członk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ów na wniosek Zarz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ądu Stowarzyszenia osobom szczeg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ólnie zas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łużonym dla Stowarzyszenia lub jego idei.</w:t>
      </w:r>
    </w:p>
    <w:p>
      <w:pPr>
        <w:numPr>
          <w:ilvl w:val="0"/>
          <w:numId w:val="42"/>
        </w:numPr>
        <w:spacing w:before="0" w:after="0" w:line="36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Cz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łonek honorowy posiada wszystkie prawa członka zwyczajnego z wyjątkiem czynnego i biernego prawa wyborczego - chyba, że jest on jednocześnie członkiem zwyczajnym, a także zwolniony jest z obowiązku opłacania składek członkowskich.</w:t>
      </w:r>
    </w:p>
    <w:p>
      <w:pPr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FFFFFF" w:val="clear"/>
        </w:rPr>
      </w:pPr>
    </w:p>
    <w:p>
      <w:pPr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FFFFFF" w:val="clear"/>
        </w:rPr>
        <w:t xml:space="preserve">§ 12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Cz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łonek zwyczajny ma prawo do:</w:t>
      </w:r>
    </w:p>
    <w:p>
      <w:pPr>
        <w:numPr>
          <w:ilvl w:val="0"/>
          <w:numId w:val="45"/>
        </w:numPr>
        <w:spacing w:before="0" w:after="0" w:line="36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czynnego i biernego wyboru w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ładz Stowarzyszenia;</w:t>
      </w:r>
    </w:p>
    <w:p>
      <w:pPr>
        <w:numPr>
          <w:ilvl w:val="0"/>
          <w:numId w:val="45"/>
        </w:numPr>
        <w:spacing w:before="0" w:after="0" w:line="36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korzystania z urz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ądzeń i pomocy organizacyjnej Stowarzyszenia;</w:t>
      </w:r>
    </w:p>
    <w:p>
      <w:pPr>
        <w:numPr>
          <w:ilvl w:val="0"/>
          <w:numId w:val="45"/>
        </w:numPr>
        <w:spacing w:before="0" w:after="0" w:line="36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zg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łaszania postulat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ów i wniosków dotycz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ących działalności Stowarzyszenia;</w:t>
      </w:r>
    </w:p>
    <w:p>
      <w:pPr>
        <w:numPr>
          <w:ilvl w:val="0"/>
          <w:numId w:val="45"/>
        </w:numPr>
        <w:spacing w:before="0" w:after="0" w:line="36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udzia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łu w zebraniach, seminariach, szkoleniach, warsztatach oraz innych wydarzeniach organizowanych przez Stowarzyszenie,</w:t>
      </w:r>
    </w:p>
    <w:p>
      <w:pPr>
        <w:numPr>
          <w:ilvl w:val="0"/>
          <w:numId w:val="45"/>
        </w:numPr>
        <w:spacing w:before="0" w:after="0" w:line="36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korzystania z dorobku i wszelkich form dzia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łalności Stowarzyszenia.</w:t>
      </w:r>
    </w:p>
    <w:p>
      <w:pPr>
        <w:spacing w:before="0" w:after="0" w:line="360"/>
        <w:ind w:right="0" w:left="36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 </w:t>
      </w:r>
    </w:p>
    <w:p>
      <w:pPr>
        <w:spacing w:before="0" w:after="0" w:line="360"/>
        <w:ind w:right="0" w:left="3900" w:firstLine="34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FFFFFF" w:val="clear"/>
        </w:rPr>
        <w:t xml:space="preserve">§ 13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Cz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łonek zwyczajny zobowiązany jest do:</w:t>
      </w:r>
    </w:p>
    <w:p>
      <w:pPr>
        <w:numPr>
          <w:ilvl w:val="0"/>
          <w:numId w:val="49"/>
        </w:numPr>
        <w:spacing w:before="0" w:after="0" w:line="36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przestrzegania postanowie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ń statutu, regulamin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ów i uchwa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ł władz Stowarzyszenia;</w:t>
      </w:r>
    </w:p>
    <w:p>
      <w:pPr>
        <w:numPr>
          <w:ilvl w:val="0"/>
          <w:numId w:val="49"/>
        </w:numPr>
        <w:spacing w:before="0" w:after="0" w:line="36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aktywnego uczestniczenia w realizacji celów Stowarzyszenia;</w:t>
      </w:r>
    </w:p>
    <w:p>
      <w:pPr>
        <w:numPr>
          <w:ilvl w:val="0"/>
          <w:numId w:val="49"/>
        </w:numPr>
        <w:spacing w:before="0" w:after="0" w:line="36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regularnego op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łacania składki członkowskiej;</w:t>
      </w:r>
    </w:p>
    <w:p>
      <w:pPr>
        <w:numPr>
          <w:ilvl w:val="0"/>
          <w:numId w:val="49"/>
        </w:numPr>
        <w:spacing w:before="0" w:after="0" w:line="36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dbania o dobro i rozwój Stowarzyszenia oraz poszanowania i zabezpieczenia jego mienia;</w:t>
      </w:r>
    </w:p>
    <w:p>
      <w:pPr>
        <w:numPr>
          <w:ilvl w:val="0"/>
          <w:numId w:val="49"/>
        </w:numPr>
        <w:spacing w:before="0" w:after="0" w:line="36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aktywnego uczestniczenia w pracach organów statutowych, do których zosta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ł wybrany;</w:t>
      </w:r>
    </w:p>
    <w:p>
      <w:pPr>
        <w:spacing w:before="0" w:after="0" w:line="360"/>
        <w:ind w:right="0" w:left="108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FFFFFF" w:val="clear"/>
        </w:rPr>
        <w:t xml:space="preserve">§ 14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Cz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łonkostwo w Stowarzyszeniu ustaje w razie:</w:t>
      </w:r>
    </w:p>
    <w:p>
      <w:pPr>
        <w:numPr>
          <w:ilvl w:val="0"/>
          <w:numId w:val="52"/>
        </w:numPr>
        <w:spacing w:before="0" w:after="0" w:line="36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pisemnej rezygnacji cz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łonka;</w:t>
      </w:r>
    </w:p>
    <w:p>
      <w:pPr>
        <w:numPr>
          <w:ilvl w:val="0"/>
          <w:numId w:val="52"/>
        </w:numPr>
        <w:spacing w:before="0" w:after="0" w:line="36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skre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ślenia z listy członk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ów z powodu zalegania z op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łatą dwunastomiesięcznych składek członkowskich, pomimo pisemnego upomnienia. Skreślenie następuje na podstawie uchwały Zarządu Stowarzyszenia;</w:t>
      </w:r>
    </w:p>
    <w:p>
      <w:pPr>
        <w:numPr>
          <w:ilvl w:val="0"/>
          <w:numId w:val="52"/>
        </w:numPr>
        <w:spacing w:before="0" w:after="0" w:line="36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wykluczenia na skutek prawomocnego wyroku 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ądu powszechnego, skazującego na karę dodatkową utraty praw publicznych;</w:t>
      </w:r>
    </w:p>
    <w:p>
      <w:pPr>
        <w:numPr>
          <w:ilvl w:val="0"/>
          <w:numId w:val="52"/>
        </w:numPr>
        <w:spacing w:before="0" w:after="0" w:line="36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śmierci członka lub utraty osobowości prawnej przez członka wspierającego, będącego osobą prawną;</w:t>
      </w:r>
    </w:p>
    <w:p>
      <w:pPr>
        <w:numPr>
          <w:ilvl w:val="0"/>
          <w:numId w:val="52"/>
        </w:numPr>
        <w:spacing w:before="0" w:after="0" w:line="36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Pozbawienia godno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ści członka honorowego, w wyniku uchwały Walnego Zebrania.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Ponowne przyj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ęcie os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ób, które utraci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ły członkostwo zwyczajne lub wspierające może nastąpić na podstawie uchwały Walnego Zebrania, po ustaniu przyczyny, kt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óra spowodowa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ła utratę członkostwa.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</w:p>
    <w:p>
      <w:pPr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FFFFFF" w:val="clear"/>
        </w:rPr>
        <w:t xml:space="preserve">Rozdzia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FFFFFF" w:val="clear"/>
        </w:rPr>
        <w:t xml:space="preserve">ł 4</w:t>
      </w:r>
    </w:p>
    <w:p>
      <w:pPr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FFFFFF" w:val="clear"/>
        </w:rPr>
        <w:t xml:space="preserve">W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FFFFFF" w:val="clear"/>
        </w:rPr>
        <w:t xml:space="preserve">ładze Stowarzyszenia</w:t>
      </w:r>
    </w:p>
    <w:p>
      <w:pPr>
        <w:spacing w:before="0" w:after="0" w:line="36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FFFFFF" w:val="clear"/>
        </w:rPr>
        <w:t xml:space="preserve"> </w:t>
      </w:r>
    </w:p>
    <w:p>
      <w:pPr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FFFFFF" w:val="clear"/>
        </w:rPr>
        <w:t xml:space="preserve">§ 15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W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ładzami Stowarzyszenia są:</w:t>
      </w:r>
    </w:p>
    <w:p>
      <w:pPr>
        <w:numPr>
          <w:ilvl w:val="0"/>
          <w:numId w:val="58"/>
        </w:numPr>
        <w:spacing w:before="0" w:after="0" w:line="360"/>
        <w:ind w:right="0" w:left="144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Walne Zebranie Cz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łonk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ów,</w:t>
      </w:r>
    </w:p>
    <w:p>
      <w:pPr>
        <w:numPr>
          <w:ilvl w:val="0"/>
          <w:numId w:val="58"/>
        </w:numPr>
        <w:spacing w:before="0" w:after="0" w:line="360"/>
        <w:ind w:right="0" w:left="144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Zarz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ąd,</w:t>
      </w:r>
    </w:p>
    <w:p>
      <w:pPr>
        <w:numPr>
          <w:ilvl w:val="0"/>
          <w:numId w:val="58"/>
        </w:numPr>
        <w:spacing w:before="0" w:after="0" w:line="360"/>
        <w:ind w:right="0" w:left="144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Komisja Rewizyjna.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 </w:t>
      </w:r>
    </w:p>
    <w:p>
      <w:pPr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FFFFFF" w:val="clear"/>
        </w:rPr>
        <w:t xml:space="preserve">§ 16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1. Cz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łonkowie Zarządu i Komisji Rewizyjnej wybierani są przez Walne Zebranie Członk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ów w g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łosowaniu jawnym, zwykłą większością głos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ów, przy obecno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ści co najmniej połowy członk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ów uprawnionych do g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łosowania. Walne Zebranie może zdecydować o przeprowadzeniu głosowania tajnego.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 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2. W razie, gdy sk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ład władz Stowarzyszenia ulegnie zmniejszeniu w czasie trwania kadencji, uzupełnienie ich składu może nastąpić w drodze kooptacji, kt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órej dokonuj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ą pozostali członkowie organu, kt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óry uleg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ł zmniejszeniu. W trybie tym można powołać nie więcej niż połowę składu organu.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 </w:t>
      </w:r>
    </w:p>
    <w:p>
      <w:pPr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FFFFFF" w:val="clear"/>
        </w:rPr>
        <w:t xml:space="preserve">§ 17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Uchwa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ły wszystkich władz Stowarzyszenia zapadają w głosowaniu jawnym, zwykłą większością głos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ów, przy obecno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ści co najmniej połowy członk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ów uprawnionych do g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łosowania w pierwszym terminie, w drugim terminie bez względu na liczbę obecnych członk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ów, chyba,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że dalsze postanowienia statutu stanowią inaczej.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 </w:t>
      </w:r>
    </w:p>
    <w:p>
      <w:pPr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FFFFFF" w:val="clear"/>
        </w:rPr>
        <w:t xml:space="preserve">§ 18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Kadencja wszystkich wybieralnych w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ładz Stowarzyszenia trwa 5 lat.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  </w:t>
      </w:r>
    </w:p>
    <w:p>
      <w:pPr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FFFFFF" w:val="clear"/>
        </w:rPr>
        <w:t xml:space="preserve">§ 19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1. Najwy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ższą władzą Stowarzyszenia jest Walne Zebranie Członk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ów.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2. Walne Zebranie mo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że być zwyczajne i nadzwyczajne.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3. Zwyczajne Walne Zebranie zwo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łuje Zarząd raz w roku, jako sprawozdawcze, i co pięć lat, jako sprawozdawczo-wyborcze, zawiadamiając członk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ów o jego terminie, miejscu i proponowanym porz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ądku obrad co najmniej 14 dni przed terminem Walnego Zebrania. Jeśli na zebraniu nie ma wymaganego kworum, zwołuje się zebranie w drugim terminie, nie 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ó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źniej niż w ciągu miesiąca od dnia zwołania Walnego Zebrania Członk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ów.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4. Nadzwyczajne Walne Zebranie Cz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łonk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ów zwo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łuje Zarząd: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1) z w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łasnej inicjatywy,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2) na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żądanie członk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ów Komisji Rewizyjnej,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3) na pisemny wniosek co najmniej 1/3 ogólnej liczby cz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łonk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ów zwyczajnych Stowarzyszenia.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5. Nadzwyczajne Walne Zebranie powinno zosta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ć zwołane przed upływem 21 dni od daty zgłoszenia wniosku lub żądania i obradować nad sprawami, dla kt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órych zosta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ło zwołane.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 </w:t>
      </w:r>
    </w:p>
    <w:p>
      <w:pPr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FFFFFF" w:val="clear"/>
        </w:rPr>
        <w:t xml:space="preserve">§ 20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Do kompetencji Walnego Zebrania Cz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łonk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ów nale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ży: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1) okre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ślenie gł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ównych kierunków dzia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łania i rozwoju Stowarzyszenia,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2) uchwalanie zmian statutu,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3) wybór i odwo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ływanie wszystkich władz Stowarzyszenia,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4) udzielanie Zarz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ądowi absolutorium na wniosek Komisji Rewizyjnej,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5) rozpatrywanie i zatwierdzanie sprawozda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ń władz Stowarzyszenia,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6) rozpatrywanie odwo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łań od uchwał Zarządu.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7) podejmowanie uchwa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ły o rozwiązaniu Stowarzyszenia i przeznaczeniu jego majątku,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8) podejmowanie uchwa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ł w sprawie połączenia z inną organizacją,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9) podejmowanie uchwa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ł w sprawie przyjęcia członka honorowego,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10) podejmowanie uchwa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ł we wszystkich sprawach niezastrzeżonych do kompetencji innych władz Stowarzyszenia.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</w:p>
    <w:p>
      <w:pPr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FFFFFF" w:val="clear"/>
        </w:rPr>
        <w:t xml:space="preserve">§ 21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1. Zarz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ąd jest powoływany do kierowania całą działalnością Stowarzyszenia zgodnie z uchwałami Walnego Zebrania Członk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ów, reprezentuje Stowarzyszenie na zewn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ątrz.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2. Zarz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ąd składa się z 2 os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ób,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3. Prezesa, wiceprezesa zarz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ądu wybiera Walne Zgromadzenie Członk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ów w drodze jawnego g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łosowania.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4. Posiedzenia Zarz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ądu odbywają się w miarę potrzeb, nie rzadziej jednak niż raz na kwartał. Posiedzenia Zarządu zwołuje prezes.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 </w:t>
      </w:r>
    </w:p>
    <w:p>
      <w:pPr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FFFFFF" w:val="clear"/>
        </w:rPr>
        <w:t xml:space="preserve">§ 22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Do kompetencji Zarz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ądu należy: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1) kierowanie bie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żącą pracą Stowarzyszenia,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2) realizowanie uchwa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ł Walnego Zebrania Członk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ów,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3) zarz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ądzanie majątkiem Stowarzyszenia,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4) planowanie i prowadzenie gospodarki finansowej,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5) reprezentowanie Stowarzyszenia na zewn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ątrz i działanie w jego imieniu,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6) przyjmowanie i wykluczanie cz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łonk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ów Stowarzyszenia,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7) zwo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ływanie Walnego Zebrania Członk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ów,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8) ustalanie wysoko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ści składek członkowskich.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</w:p>
    <w:p>
      <w:pPr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FFFFFF" w:val="clear"/>
        </w:rPr>
        <w:t xml:space="preserve">§ 23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1. Komisja Rewizyjna powo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łana jest do sprawowania kontroli nad działalnością Stowarzyszenia.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2. Komisja Rewizyjna sk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łada się z 3 os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ób, w tym przewodnicz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ącego wybieranego podczas Walnego Zebrania Członk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ów.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3. Posiedzenia Komisji Rewizyjnej odbywaj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ą się w miarę potrzeb, nie rzadziej jednak niż raz w roku. Posiedzenia Komisji zwołuje przewodniczący.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 </w:t>
      </w:r>
    </w:p>
    <w:p>
      <w:pPr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FFFFFF" w:val="clear"/>
        </w:rPr>
        <w:t xml:space="preserve">§ 24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Do kompetencji Komisji Rewizyjnej nale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ży: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1) kontrola ca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łokształtu działalności Stowarzyszenia,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2) ocena pracy Zarz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ądu, w tym corocznych sprawozdań i bilansu,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3) sk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ładanie sprawozdań na Walnym Zebraniu Członk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ów wraz z ocen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ą działalności Stowarzyszenia i Zarządu Stowarzyszenia,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4) wnioskowanie do Walnego Zebrania Cz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łonk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ów o udzielenie absolutorium Zarz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ądowi,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5) wnioskowanie o odwo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łanie Zarządu lub poszczeg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ólnych cz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łonk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ów Zarz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ądu w razie jego bezczynności,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6) wnioskowanie o zwo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łanie Nadzwyczajnego Walnego Zebrania Członk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ów.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 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</w:p>
    <w:p>
      <w:pPr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FFFFFF" w:val="clear"/>
        </w:rPr>
        <w:t xml:space="preserve">Tryb zaskar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FFFFFF" w:val="clear"/>
        </w:rPr>
        <w:t xml:space="preserve">żania uchwał Zarządu do Walnego Zebrania Członk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FFFFFF" w:val="clear"/>
        </w:rPr>
        <w:t xml:space="preserve">ów</w:t>
      </w:r>
    </w:p>
    <w:p>
      <w:pPr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FFFFFF" w:val="clear"/>
        </w:rPr>
      </w:pPr>
    </w:p>
    <w:p>
      <w:pPr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FFFFFF" w:val="clear"/>
        </w:rPr>
        <w:t xml:space="preserve">§ 25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1. Uchwa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ły Zarządu obowiązują wszystkich członk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ów Stowarzyszenia. 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2. Cz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łonek Stowarzyszenia może zaskarżyć do Walnego Zebrania Członk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ów ka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żdą uchwałę Zarządu z powodu jej niezgodności z przepisami prawa lub Statutu. 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3. Powództwo o uchylenie uchwa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ły Zarządu powinno być wniesione w ciągu 6 tygodni od dnia ustalenia uchwały. 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4. Je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żeli ustawa lub Statut wymagają zawiadomienia członka o uchwale, termin sześciotygodniowy biegnie od dnia tego zawiadomienia. 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5. Przepisy ust. 2, 3 i 4 maj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ą zastosowanie do wykluczonego lub wykreślonego członka, w przypadku zaskarżenia przez niego uchwały o wykluczeniu lub wykreśleniu. Prawo zaskarżenia uchwały w sprawie wykluczenia lub wykreślenia przysługuje wyłącznie członkowi, kt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órego uchwa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ła dotyczy. 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6. Orzeczenie Walnego Zebrania Cz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łonk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ów uchylaj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ące uchwałę Zarządu ma moc prawną względem wszystkich członk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ów Stowarzyszenia.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</w:p>
    <w:p>
      <w:pPr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FFFFFF" w:val="clear"/>
        </w:rPr>
        <w:t xml:space="preserve">Rozdzia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FFFFFF" w:val="clear"/>
        </w:rPr>
        <w:t xml:space="preserve">ł 5</w:t>
      </w:r>
    </w:p>
    <w:p>
      <w:pPr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FFFFFF" w:val="clear"/>
        </w:rPr>
        <w:t xml:space="preserve">Maj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FFFFFF" w:val="clear"/>
        </w:rPr>
        <w:t xml:space="preserve">ątek i gospodarka finansowa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 </w:t>
      </w:r>
    </w:p>
    <w:p>
      <w:pPr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FFFFFF" w:val="clear"/>
        </w:rPr>
        <w:t xml:space="preserve">§ 26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Źr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ód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łami powstania majątku Stowarzyszenia są: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1) sk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ładki członkowskie,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2) darowizny, zapisy i spadki,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środki pochodzące z ofiarności publicznej, ze sponsoringu,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3) dotacje, subwencje, udzia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ły, lokaty.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2. Wszelkie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środki pieniężne mogą być przechowywane wyłącznie na koncie Stowarzyszenia.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3. Stowarzyszenie prowadzi gospodark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ę finansową zgodnie z obowiązującymi przepisami.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4. Decyzje w sprawie nabywania, zbywania i obci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ążania majątku Stowarzyszenia podejmuje Zarząd.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 </w:t>
      </w:r>
    </w:p>
    <w:p>
      <w:pPr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FFFFFF" w:val="clear"/>
        </w:rPr>
        <w:t xml:space="preserve">§ 27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Do sk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ładania oświadczeń woli w imieniu Stowarzyszenia, w tym w sprawach majątkowych, uprawniony jest Prezes .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 </w:t>
      </w:r>
    </w:p>
    <w:p>
      <w:pPr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FFFFFF" w:val="clear"/>
        </w:rPr>
      </w:pPr>
    </w:p>
    <w:p>
      <w:pPr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FFFFFF" w:val="clear"/>
        </w:rPr>
        <w:t xml:space="preserve">Rozdzia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FFFFFF" w:val="clear"/>
        </w:rPr>
        <w:t xml:space="preserve">ł 6</w:t>
      </w:r>
    </w:p>
    <w:p>
      <w:pPr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FFFFFF" w:val="clear"/>
        </w:rPr>
        <w:t xml:space="preserve">Postanowienia ko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FFFFFF" w:val="clear"/>
        </w:rPr>
        <w:t xml:space="preserve">ńcowe</w:t>
      </w:r>
    </w:p>
    <w:p>
      <w:pPr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</w:p>
    <w:p>
      <w:pPr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FFFFFF" w:val="clear"/>
        </w:rPr>
        <w:t xml:space="preserve">§ 28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Uchwa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łę w sprawie zmiany statutu Stowarzyszenia podejmuje Walne Zebranie Członk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ów bezwzgl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ędną większością głos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ów, w obecno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ści przynajmniej połowy członk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ów uprawnionych do g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łosowania.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 </w:t>
      </w:r>
    </w:p>
    <w:p>
      <w:pPr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FFFFFF" w:val="clear"/>
        </w:rPr>
        <w:t xml:space="preserve">§ 29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1. Uchwa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łę o rozwiązaniu Stowarzyszenia podejmuje Walne Zebranie Członk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ów kwalifikowan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ą większością 2/3 głos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ów przy obecno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ści co najmniej połowy członk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ów uprawnionych do g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łosowania.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2. Podejmuj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ąc uchwałę o rozwiązaniu Stowarzyszenia Walne Zebranie Członk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ów okre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śla spos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ób jego likwidacji oraz przeznaczenia maj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ątku Stowarzyszenia.</w:t>
      </w:r>
    </w:p>
    <w:p>
      <w:pPr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FFFFFF" w:val="clear"/>
        </w:rPr>
      </w:pPr>
    </w:p>
    <w:p>
      <w:pPr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FFFFFF" w:val="clear"/>
        </w:rPr>
      </w:pPr>
    </w:p>
    <w:p>
      <w:pPr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FFFFFF" w:val="clear"/>
        </w:rPr>
        <w:t xml:space="preserve">§ 30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Powy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ższy statut został uchwalony przez założycieli STOWARZYSZENIA MIŁOŚNIK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ÓW ZWIERZ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ĄT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„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DOMI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”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 oraz sygnowany przez Komitet za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łożycielski w dniu 29 stycznia 2012 roku.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</w:p>
    <w:p>
      <w:pPr>
        <w:spacing w:before="0" w:after="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abstractNum w:abstractNumId="42">
    <w:lvl w:ilvl="0">
      <w:start w:val="1"/>
      <w:numFmt w:val="bullet"/>
      <w:lvlText w:val="•"/>
    </w:lvl>
  </w:abstractNum>
  <w:abstractNum w:abstractNumId="48">
    <w:lvl w:ilvl="0">
      <w:start w:val="1"/>
      <w:numFmt w:val="bullet"/>
      <w:lvlText w:val="•"/>
    </w:lvl>
  </w:abstractNum>
  <w:abstractNum w:abstractNumId="54">
    <w:lvl w:ilvl="0">
      <w:start w:val="1"/>
      <w:numFmt w:val="bullet"/>
      <w:lvlText w:val="•"/>
    </w:lvl>
  </w:abstractNum>
  <w:num w:numId="15">
    <w:abstractNumId w:val="54"/>
  </w:num>
  <w:num w:numId="26">
    <w:abstractNumId w:val="48"/>
  </w:num>
  <w:num w:numId="29">
    <w:abstractNumId w:val="42"/>
  </w:num>
  <w:num w:numId="33">
    <w:abstractNumId w:val="36"/>
  </w:num>
  <w:num w:numId="40">
    <w:abstractNumId w:val="30"/>
  </w:num>
  <w:num w:numId="42">
    <w:abstractNumId w:val="24"/>
  </w:num>
  <w:num w:numId="45">
    <w:abstractNumId w:val="18"/>
  </w:num>
  <w:num w:numId="49">
    <w:abstractNumId w:val="12"/>
  </w:num>
  <w:num w:numId="52">
    <w:abstractNumId w:val="6"/>
  </w:num>
  <w:num w:numId="58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